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AD61DC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2561563" r:id="rId5"/>
        </w:object>
      </w:r>
    </w:p>
    <w:p w14:paraId="3E61A303" w14:textId="432F2C8D" w:rsidR="003267F7" w:rsidRPr="003267F7" w:rsidRDefault="003267F7" w:rsidP="003267F7">
      <w:pPr>
        <w:pStyle w:val="Ttulo3"/>
        <w:spacing w:before="320" w:after="80"/>
        <w:jc w:val="both"/>
        <w:rPr>
          <w:color w:val="434343"/>
          <w:sz w:val="24"/>
          <w:szCs w:val="24"/>
        </w:rPr>
      </w:pPr>
      <w:r w:rsidRPr="003267F7">
        <w:rPr>
          <w:color w:val="434343"/>
          <w:sz w:val="24"/>
          <w:szCs w:val="24"/>
        </w:rPr>
        <w:t>9.1.1. Convenios realizados.</w:t>
      </w:r>
    </w:p>
    <w:p w14:paraId="42B77BD6" w14:textId="77777777" w:rsidR="003267F7" w:rsidRPr="003267F7" w:rsidRDefault="003267F7" w:rsidP="003267F7">
      <w:pPr>
        <w:pStyle w:val="Ttulo3"/>
        <w:spacing w:before="320" w:after="80"/>
        <w:jc w:val="both"/>
        <w:rPr>
          <w:b w:val="0"/>
          <w:bCs w:val="0"/>
          <w:color w:val="434343"/>
          <w:sz w:val="24"/>
          <w:szCs w:val="24"/>
        </w:rPr>
      </w:pPr>
      <w:r w:rsidRPr="003267F7">
        <w:rPr>
          <w:b w:val="0"/>
          <w:bCs w:val="0"/>
          <w:color w:val="434343"/>
          <w:sz w:val="24"/>
          <w:szCs w:val="24"/>
        </w:rPr>
        <w:t>Durante el ejercicio 2021, la Fundación canaria Academia Canaria de la Lengua ha celebrado los siguientes Convenios de Colaboración:</w:t>
      </w:r>
    </w:p>
    <w:p w14:paraId="017A2B7E" w14:textId="2ED3A862" w:rsidR="00266B2D" w:rsidRPr="003267F7" w:rsidRDefault="003267F7" w:rsidP="003267F7">
      <w:pPr>
        <w:pStyle w:val="Ttulo3"/>
        <w:spacing w:before="320" w:beforeAutospacing="0" w:after="80" w:afterAutospacing="0"/>
        <w:jc w:val="both"/>
        <w:rPr>
          <w:b w:val="0"/>
          <w:bCs w:val="0"/>
          <w:color w:val="000000" w:themeColor="text1"/>
          <w:sz w:val="24"/>
          <w:szCs w:val="24"/>
        </w:rPr>
      </w:pPr>
      <w:r w:rsidRPr="003267F7">
        <w:rPr>
          <w:b w:val="0"/>
          <w:bCs w:val="0"/>
          <w:color w:val="434343"/>
          <w:sz w:val="24"/>
          <w:szCs w:val="24"/>
        </w:rPr>
        <w:t xml:space="preserve">·       Convenio de Colaboración formalizado con la </w:t>
      </w:r>
      <w:r>
        <w:rPr>
          <w:b w:val="0"/>
          <w:bCs w:val="0"/>
          <w:color w:val="434343"/>
          <w:sz w:val="24"/>
          <w:szCs w:val="24"/>
        </w:rPr>
        <w:t xml:space="preserve">Fundación </w:t>
      </w:r>
      <w:proofErr w:type="spellStart"/>
      <w:r>
        <w:rPr>
          <w:b w:val="0"/>
          <w:bCs w:val="0"/>
          <w:color w:val="434343"/>
          <w:sz w:val="24"/>
          <w:szCs w:val="24"/>
        </w:rPr>
        <w:t>CajaCanarias</w:t>
      </w:r>
      <w:proofErr w:type="spellEnd"/>
      <w:r w:rsidRPr="003267F7">
        <w:rPr>
          <w:b w:val="0"/>
          <w:bCs w:val="0"/>
          <w:color w:val="434343"/>
          <w:sz w:val="24"/>
          <w:szCs w:val="24"/>
        </w:rPr>
        <w:t xml:space="preserve"> con el objeto de apoyar económicamente a la Fundación canaria Academia Canaria de la Lengua para el desarrollo de actividades culturales durante 2021 por un importe de 7.000,00.-</w:t>
      </w:r>
      <w:proofErr w:type="gramStart"/>
      <w:r w:rsidRPr="003267F7">
        <w:rPr>
          <w:b w:val="0"/>
          <w:bCs w:val="0"/>
          <w:color w:val="434343"/>
          <w:sz w:val="24"/>
          <w:szCs w:val="24"/>
        </w:rPr>
        <w:t>Euros</w:t>
      </w:r>
      <w:proofErr w:type="gramEnd"/>
      <w:r w:rsidRPr="003267F7">
        <w:rPr>
          <w:b w:val="0"/>
          <w:bCs w:val="0"/>
          <w:color w:val="434343"/>
          <w:sz w:val="24"/>
          <w:szCs w:val="24"/>
        </w:rPr>
        <w:t>. El Convenio se formalizó el 22 de febrero de 2021 y se ha aplicado íntegramente en dicho ejercicio, antes de finalizar el año.</w:t>
      </w:r>
    </w:p>
    <w:sectPr w:rsidR="00266B2D" w:rsidRPr="003267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085A3A"/>
    <w:rsid w:val="000C2022"/>
    <w:rsid w:val="001D1DB9"/>
    <w:rsid w:val="00226A5C"/>
    <w:rsid w:val="00266B2D"/>
    <w:rsid w:val="003267F7"/>
    <w:rsid w:val="00375267"/>
    <w:rsid w:val="0039479C"/>
    <w:rsid w:val="004B3FEA"/>
    <w:rsid w:val="004C4B8A"/>
    <w:rsid w:val="005E266F"/>
    <w:rsid w:val="006D551F"/>
    <w:rsid w:val="00741D83"/>
    <w:rsid w:val="007C6A87"/>
    <w:rsid w:val="0086272A"/>
    <w:rsid w:val="00960403"/>
    <w:rsid w:val="00A36231"/>
    <w:rsid w:val="00AD5D9B"/>
    <w:rsid w:val="00AD61DC"/>
    <w:rsid w:val="00BA2ED2"/>
    <w:rsid w:val="00DF2A33"/>
    <w:rsid w:val="00E1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467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Sarai Cruz</cp:lastModifiedBy>
  <cp:revision>2</cp:revision>
  <cp:lastPrinted>2022-04-27T09:46:00Z</cp:lastPrinted>
  <dcterms:created xsi:type="dcterms:W3CDTF">2022-04-27T09:46:00Z</dcterms:created>
  <dcterms:modified xsi:type="dcterms:W3CDTF">2022-04-27T09:46:00Z</dcterms:modified>
</cp:coreProperties>
</file>